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4D7" w:rsidRPr="00B0670A" w:rsidRDefault="00B42BAC" w:rsidP="00B0670A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Конспект урока информатики, 8-й класс.</w:t>
      </w:r>
    </w:p>
    <w:p w:rsidR="00B42BAC" w:rsidRPr="00B0670A" w:rsidRDefault="00B42BAC" w:rsidP="00B0670A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Тема: "Двоичная и десятичная системы счисления"</w:t>
      </w:r>
    </w:p>
    <w:p w:rsidR="00B42BAC" w:rsidRPr="00B0670A" w:rsidRDefault="00B42BAC" w:rsidP="00B0670A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Разделы: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" w:history="1">
        <w:r w:rsidRPr="00B0670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Информатика</w:t>
        </w:r>
      </w:hyperlink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Класс: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8</w:t>
      </w:r>
    </w:p>
    <w:p w:rsidR="00B42BAC" w:rsidRPr="00B0670A" w:rsidRDefault="00B42BAC" w:rsidP="00B0670A">
      <w:pPr>
        <w:spacing w:before="270"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4D7" w:rsidRPr="00B0670A" w:rsidRDefault="009844D7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урока:  дать определение системы счисления, понятия </w:t>
      </w:r>
      <w:proofErr w:type="gramStart"/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позиционных</w:t>
      </w:r>
      <w:proofErr w:type="gramEnd"/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непозиционных СС; основание и алфавит СС; вспомнить перевод числа из десятичной системы счисления в двоичную систему счисления и из двоичную систему счисления в десятичную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урока: </w:t>
      </w:r>
    </w:p>
    <w:p w:rsidR="00B42BAC" w:rsidRPr="00B0670A" w:rsidRDefault="00B42BAC" w:rsidP="00B0670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 момент.</w:t>
      </w:r>
    </w:p>
    <w:p w:rsidR="00B42BAC" w:rsidRPr="00B0670A" w:rsidRDefault="00B42BAC" w:rsidP="00B0670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Объяснение нового материала и выполнение практической части урока.</w:t>
      </w:r>
    </w:p>
    <w:p w:rsidR="00B42BAC" w:rsidRPr="00B0670A" w:rsidRDefault="00B42BAC" w:rsidP="00B0670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урока.</w:t>
      </w:r>
    </w:p>
    <w:p w:rsidR="00B42BAC" w:rsidRPr="00B0670A" w:rsidRDefault="00B42BAC" w:rsidP="00B0670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задание.</w:t>
      </w:r>
    </w:p>
    <w:p w:rsidR="009844D7" w:rsidRPr="00B0670A" w:rsidRDefault="009844D7" w:rsidP="00B0670A">
      <w:pPr>
        <w:shd w:val="clear" w:color="auto" w:fill="FFFFFF"/>
        <w:spacing w:before="270" w:after="135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44D7" w:rsidRPr="00B0670A" w:rsidRDefault="009844D7" w:rsidP="00B0670A">
      <w:pPr>
        <w:shd w:val="clear" w:color="auto" w:fill="FFFFFF"/>
        <w:spacing w:before="270" w:after="135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44D7" w:rsidRPr="00B0670A" w:rsidRDefault="009844D7" w:rsidP="00B0670A">
      <w:pPr>
        <w:shd w:val="clear" w:color="auto" w:fill="FFFFFF"/>
        <w:spacing w:before="270" w:after="135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2BAC" w:rsidRPr="00B0670A" w:rsidRDefault="00B42BAC" w:rsidP="00B0670A">
      <w:pPr>
        <w:shd w:val="clear" w:color="auto" w:fill="FFFFFF"/>
        <w:spacing w:before="270" w:after="135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B42BAC" w:rsidRPr="00B0670A" w:rsidRDefault="00B42BAC" w:rsidP="00B0670A">
      <w:pPr>
        <w:shd w:val="clear" w:color="auto" w:fill="FFFFFF"/>
        <w:spacing w:before="270" w:after="135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Организационный момент.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 темы и целей урока. Обозначение плана проведения урока.</w:t>
      </w:r>
    </w:p>
    <w:p w:rsidR="009844D7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 чтобы </w:t>
      </w:r>
      <w:r w:rsidR="009844D7"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 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перейти к изучению </w:t>
      </w:r>
      <w:r w:rsidR="009844D7"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 «Двоичная арифметика»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давайте разберемся что такое системы счисления </w:t>
      </w:r>
      <w:r w:rsidR="009844D7"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откуда они берут своё начало.</w:t>
      </w:r>
    </w:p>
    <w:p w:rsidR="00B42BAC" w:rsidRPr="00B0670A" w:rsidRDefault="009844D7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BAC"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«Системы счисления. Исторический очерк» (</w:t>
      </w:r>
      <w:hyperlink r:id="rId7" w:history="1">
        <w:r w:rsidR="00B42BAC" w:rsidRPr="00B0670A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Приложение 1</w:t>
        </w:r>
      </w:hyperlink>
      <w:r w:rsidR="00B42BAC"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Начнем изучение темы сегодняшнего урока с одного, на первый взгляд, непонятного и зап</w:t>
      </w:r>
      <w:r w:rsidR="009844D7"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утанного стихотворения (Слайд 1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презентации).</w:t>
      </w:r>
    </w:p>
    <w:p w:rsidR="00B42BAC" w:rsidRPr="00B0670A" w:rsidRDefault="00B42BAC" w:rsidP="00B0670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было тысяча сто лет,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Она в сто первый класс ходила,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портфеле по сто книг носила –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это правда, а не бред.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Когда, пыля десятком ног,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Она шагала по дороге,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ней всегда бежал щенок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хвостом, зато </w:t>
      </w:r>
      <w:proofErr w:type="spell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стоногий</w:t>
      </w:r>
      <w:proofErr w:type="spell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Она ловила каждый звук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воими десятью ушами,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десять загорелых рук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Портфель и поводок держали.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десять темно-синих глаз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ассматривали мир привычно,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станет все совсем обычным,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Когда поймете наш рассказ.</w:t>
      </w:r>
    </w:p>
    <w:p w:rsidR="009844D7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разобраться, что же хотел нам сказать автор, нужно </w:t>
      </w:r>
      <w:r w:rsidR="009844D7"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вспомнить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тему «Двоичная и десятичная системы счисления». 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как вы уже догадались, тема сегодняшнего урока «Двоичная и десятичная системы счисления».</w:t>
      </w:r>
    </w:p>
    <w:p w:rsidR="00B42BAC" w:rsidRPr="00B0670A" w:rsidRDefault="00B42BAC" w:rsidP="00B0670A">
      <w:pPr>
        <w:shd w:val="clear" w:color="auto" w:fill="FFFFFF"/>
        <w:spacing w:before="270" w:after="135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Объяснение нового материала и выполнение практической части урока.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Теоретический материал: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Система счисления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принятый способ записи чисел и сопоставления этим записям реальных значений. Все системы счисления можно разделить на два класса:</w:t>
      </w:r>
    </w:p>
    <w:p w:rsidR="00B42BAC" w:rsidRPr="00B0670A" w:rsidRDefault="00B42BAC" w:rsidP="00B0670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позиционные – количественное значение каждой цифры зависит от ее место положения (позиции) в числе;</w:t>
      </w:r>
    </w:p>
    <w:p w:rsidR="00B42BAC" w:rsidRPr="00B0670A" w:rsidRDefault="00B42BAC" w:rsidP="00B0670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непозиционные – цифры не меняют своего количественного значения при изменении их положения в числе.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записи чисел в различных системах счисления используется определенное количество знаков или цифр. Число таких знаков в позиционной системе счисления называется </w:t>
      </w: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основанием системы счисления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число в позиционной системе счисления можно представить в виде суммы произведений коэффициентов на степени основания системы счисления.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Теперь рассмотрим алгоритм перевода чисел из произвольной системы счисления в 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десятичную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примере.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Алгоритм перевода чисел из произвольной системы счисления в </w:t>
      </w:r>
      <w:proofErr w:type="gramStart"/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десятичную</w:t>
      </w:r>
      <w:proofErr w:type="gramEnd"/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33C7DD" wp14:editId="51871BC9">
            <wp:extent cx="3402330" cy="223520"/>
            <wp:effectExtent l="0" t="0" r="7620" b="5080"/>
            <wp:docPr id="4" name="Рисунок 4" descr="https://urok.1sept.ru/articles/573575/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rok.1sept.ru/articles/573575/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3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(степени расставляем над целой частью числа </w:t>
      </w: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слева направо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над дробной частью – </w:t>
      </w: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справа налево, начиная с «-1»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41D831" wp14:editId="440FB867">
            <wp:extent cx="3710940" cy="605790"/>
            <wp:effectExtent l="0" t="0" r="3810" b="3810"/>
            <wp:docPr id="3" name="Рисунок 3" descr="https://urok.1sept.ru/articles/573575/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rok.1sept.ru/articles/573575/4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4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Двоичная система счисления имеет особую значимость в информатике. Это определяется тем, что внутреннее представление любой информации в компьютере является двоичным, т. е. описываемым наборами только из двух знаков (0, 1).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Рассмотрим пример перевода числа из десятичной системы счисления в 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двоичную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42BAC" w:rsidRPr="00B0670A" w:rsidRDefault="00B42BAC" w:rsidP="00B0670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2210C6" wp14:editId="77EA4F19">
            <wp:extent cx="3806190" cy="2870835"/>
            <wp:effectExtent l="0" t="0" r="3810" b="5715"/>
            <wp:docPr id="2" name="Рисунок 2" descr="https://urok.1sept.ru/articles/573575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rok.1sept.ru/articles/573575/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287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Рисунок 1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Пояснение: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оформляется на доске учителем с четким объяснение каждого своего действия.</w:t>
      </w:r>
      <w:proofErr w:type="gramEnd"/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является число, составленное из остатков от деления на 2 (которые мы обводили в кружок), записанное справа налево.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342</w:t>
      </w:r>
      <w:r w:rsidRPr="00B0670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10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= 101010110</w:t>
      </w:r>
      <w:r w:rsidRPr="00B0670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попробуйте записать рассмотренный алгоритм перевода числа из десятичной системы счисления словам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выполнения задания отводится 2-3 мин., учитель контролирует его выполнение). По истечении отведенного времени учитель просит нескольких учеников прочитать составленный ими алгоритм. Затем остальные учащиеся под руководством учителя корректируют алгоритм. Учитель формулирует алгоритм, учащиеся записывают его в рабочие тетради.</w:t>
      </w:r>
    </w:p>
    <w:p w:rsidR="002C4DEC" w:rsidRPr="00B0670A" w:rsidRDefault="002C4DE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4DEC" w:rsidRPr="00B0670A" w:rsidRDefault="002C4DE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Алгоритм перевода десятичных чисел в двоичную систему счисления:</w:t>
      </w:r>
      <w:r w:rsidRPr="00B0670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B42BAC" w:rsidRPr="00B0670A" w:rsidRDefault="00B42BAC" w:rsidP="00B0670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Разделить число на 2. Зафиксировать остаток (0 или 1) и частное.</w:t>
      </w:r>
    </w:p>
    <w:p w:rsidR="00B42BAC" w:rsidRPr="00B0670A" w:rsidRDefault="00B42BAC" w:rsidP="00B0670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частное не равно 0, то разделить его на 2, и так далее пока частное не станет равно 0. Если частное равно 0 , то записать все полученные остатки, начиная с первого, справа налево.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Теперь мы знаем, как переводить числа из десятичной системы счисления в 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двоичную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наоборот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Решим несколько примеров (один ученик выходит к доске, остальные выполняют задание в тетради и сверяются с результатом на доске).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Задание:</w:t>
      </w:r>
    </w:p>
    <w:p w:rsidR="00B42BAC" w:rsidRPr="00B0670A" w:rsidRDefault="00B42BAC" w:rsidP="00B0670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Перевести в десятичную систему счисления числа: 101111001</w:t>
      </w:r>
      <w:r w:rsidRPr="00B0670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,1231</w:t>
      </w:r>
      <w:r w:rsidRPr="00B0670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, 110110101</w:t>
      </w:r>
      <w:r w:rsidRPr="00B0670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, 1223</w:t>
      </w:r>
      <w:r w:rsidRPr="00B0670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2BAC" w:rsidRPr="00B0670A" w:rsidRDefault="00B42BAC" w:rsidP="00B0670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Перевести из десятичной системы счисления в 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двоичную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наоборот числа: 256, 457, 845, 1073.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Пояснение: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задание выполняется у доски учащимися, которые назначаются учителем.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закрепить знания и умения, полученные сегодня на уроке, немного поиграем. Задание </w:t>
      </w:r>
      <w:r w:rsidRPr="00B0670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«постройте по точкам»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выполнения этого задания вам понадобятся не только знания, полученные сегодня на уроке, но и математические знания.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ученику выдается тетрадный лист с нанесенной на нем системой координат (заранее подготавливается учителем) – </w:t>
      </w:r>
      <w:hyperlink r:id="rId11" w:history="1">
        <w:r w:rsidRPr="00B0670A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Приложение 2</w:t>
        </w:r>
      </w:hyperlink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Пояснение к заданию: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каждая координата точки записана в двоичной системе координат. Вам надо перевести координаты точек в десятичную систему счисления и, применяя знания по математике, построить точки на системе координат, соединить их. Точки одного объекта обозначены одной буквой.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Голова:</w:t>
      </w:r>
    </w:p>
    <w:p w:rsidR="00B42BAC" w:rsidRPr="00B0670A" w:rsidRDefault="00B42BAC" w:rsidP="00B0670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(101;1011)</w:t>
      </w:r>
    </w:p>
    <w:p w:rsidR="00B42BAC" w:rsidRPr="00B0670A" w:rsidRDefault="00B42BAC" w:rsidP="00B0670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(1100;1011)</w:t>
      </w:r>
    </w:p>
    <w:p w:rsidR="00B42BAC" w:rsidRPr="00B0670A" w:rsidRDefault="00B42BAC" w:rsidP="00B0670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Г3 (101;100)</w:t>
      </w:r>
    </w:p>
    <w:p w:rsidR="00B42BAC" w:rsidRPr="00B0670A" w:rsidRDefault="00B42BAC" w:rsidP="00B0670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(1100;100)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Шея:</w:t>
      </w:r>
    </w:p>
    <w:p w:rsidR="00B42BAC" w:rsidRPr="00B0670A" w:rsidRDefault="00B42BAC" w:rsidP="00B0670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(111;100)</w:t>
      </w:r>
    </w:p>
    <w:p w:rsidR="00B42BAC" w:rsidRPr="00B0670A" w:rsidRDefault="00B42BAC" w:rsidP="00B0670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(1010;100)</w:t>
      </w:r>
    </w:p>
    <w:p w:rsidR="00B42BAC" w:rsidRPr="00B0670A" w:rsidRDefault="00B42BAC" w:rsidP="00B0670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Ш3 (1010;11)</w:t>
      </w:r>
    </w:p>
    <w:p w:rsidR="00B42BAC" w:rsidRPr="00B0670A" w:rsidRDefault="00B42BAC" w:rsidP="00B0670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(111;11)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Глаза:</w:t>
      </w:r>
    </w:p>
    <w:p w:rsidR="00B42BAC" w:rsidRPr="00B0670A" w:rsidRDefault="00B42BAC" w:rsidP="00B0670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Гл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(110;1010)</w:t>
      </w:r>
    </w:p>
    <w:p w:rsidR="00B42BAC" w:rsidRPr="00B0670A" w:rsidRDefault="00B42BAC" w:rsidP="00B0670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Гл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(1000;1010)</w:t>
      </w:r>
    </w:p>
    <w:p w:rsidR="00B42BAC" w:rsidRPr="00B0670A" w:rsidRDefault="00B42BAC" w:rsidP="00B0670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Гл3 (1000;1000)</w:t>
      </w:r>
    </w:p>
    <w:p w:rsidR="00B42BAC" w:rsidRPr="00B0670A" w:rsidRDefault="00B42BAC" w:rsidP="00B0670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Гл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(110;1000)</w:t>
      </w:r>
    </w:p>
    <w:p w:rsidR="00B42BAC" w:rsidRPr="00B0670A" w:rsidRDefault="00B42BAC" w:rsidP="00B0670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Гл5 (1001;1010)</w:t>
      </w:r>
    </w:p>
    <w:p w:rsidR="00B42BAC" w:rsidRPr="00B0670A" w:rsidRDefault="00B42BAC" w:rsidP="00B0670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Гл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(1011;1010)</w:t>
      </w:r>
    </w:p>
    <w:p w:rsidR="00B42BAC" w:rsidRPr="00B0670A" w:rsidRDefault="00B42BAC" w:rsidP="00B0670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Гл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(1011;1000)</w:t>
      </w:r>
    </w:p>
    <w:p w:rsidR="00B42BAC" w:rsidRPr="00B0670A" w:rsidRDefault="00B42BAC" w:rsidP="00B0670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Гл8 (1001;1000)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Нос:</w:t>
      </w:r>
    </w:p>
    <w:p w:rsidR="00B42BAC" w:rsidRPr="00B0670A" w:rsidRDefault="00B42BAC" w:rsidP="00B0670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(1000;111)</w:t>
      </w:r>
    </w:p>
    <w:p w:rsidR="00B42BAC" w:rsidRPr="00B0670A" w:rsidRDefault="00B42BAC" w:rsidP="00B0670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(1001;111)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Рот:</w:t>
      </w:r>
    </w:p>
    <w:p w:rsidR="00B42BAC" w:rsidRPr="00B0670A" w:rsidRDefault="00B42BAC" w:rsidP="00B0670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(110;110)</w:t>
      </w:r>
    </w:p>
    <w:p w:rsidR="00B42BAC" w:rsidRPr="00B0670A" w:rsidRDefault="00B42BAC" w:rsidP="00B0670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(110;101)</w:t>
      </w:r>
    </w:p>
    <w:p w:rsidR="00B42BAC" w:rsidRPr="00B0670A" w:rsidRDefault="00B42BAC" w:rsidP="00B0670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Р3 (1011;101)</w:t>
      </w:r>
    </w:p>
    <w:p w:rsidR="00B42BAC" w:rsidRPr="00B0670A" w:rsidRDefault="00B42BAC" w:rsidP="00B0670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(1011;110)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Антенки</w:t>
      </w:r>
      <w:proofErr w:type="spellEnd"/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42BAC" w:rsidRPr="00B0670A" w:rsidRDefault="00B42BAC" w:rsidP="00B0670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(110;1011)</w:t>
      </w:r>
    </w:p>
    <w:p w:rsidR="00B42BAC" w:rsidRPr="00B0670A" w:rsidRDefault="00B42BAC" w:rsidP="00B0670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(110;1111)</w:t>
      </w:r>
    </w:p>
    <w:p w:rsidR="00B42BAC" w:rsidRPr="00B0670A" w:rsidRDefault="00B42BAC" w:rsidP="00B0670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А3 (101;1111)</w:t>
      </w:r>
    </w:p>
    <w:p w:rsidR="00B42BAC" w:rsidRPr="00B0670A" w:rsidRDefault="00B42BAC" w:rsidP="00B0670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(111;1111)</w:t>
      </w:r>
    </w:p>
    <w:p w:rsidR="00B42BAC" w:rsidRPr="00B0670A" w:rsidRDefault="00B42BAC" w:rsidP="00B0670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А5 (1011;1011)</w:t>
      </w:r>
    </w:p>
    <w:p w:rsidR="00B42BAC" w:rsidRPr="00B0670A" w:rsidRDefault="00B42BAC" w:rsidP="00B0670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(1011;1111)</w:t>
      </w:r>
    </w:p>
    <w:p w:rsidR="00B42BAC" w:rsidRPr="00B0670A" w:rsidRDefault="00B42BAC" w:rsidP="00B0670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(1010;1111)</w:t>
      </w:r>
    </w:p>
    <w:p w:rsidR="00B42BAC" w:rsidRPr="00B0670A" w:rsidRDefault="00B42BAC" w:rsidP="00B0670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А8 (1100;1111)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итоге, у вас </w:t>
      </w:r>
      <w:r w:rsidR="002C4DEC"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</w:t>
      </w:r>
      <w:proofErr w:type="gramStart"/>
      <w:r w:rsidR="002C4DEC"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получится</w:t>
      </w:r>
      <w:proofErr w:type="gramEnd"/>
      <w:r w:rsidR="002C4DEC"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портрет </w:t>
      </w: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РОБОТА.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B067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2E963BF" wp14:editId="7EA4855A">
            <wp:extent cx="4235669" cy="3621297"/>
            <wp:effectExtent l="0" t="0" r="0" b="0"/>
            <wp:docPr id="1" name="Рисунок 1" descr="https://urok.1sept.ru/articles/573575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rok.1sept.ru/articles/573575/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403" cy="362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Рисунок 2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2BAC" w:rsidRPr="00B0670A" w:rsidRDefault="00B42BAC" w:rsidP="00B0670A">
      <w:pPr>
        <w:shd w:val="clear" w:color="auto" w:fill="FFFFFF"/>
        <w:spacing w:before="270" w:after="135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Подведение итогов урока.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выполнения задания («рисование по точкам»).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Фронтальный опрос:</w:t>
      </w:r>
    </w:p>
    <w:p w:rsidR="00B42BAC" w:rsidRPr="00B0670A" w:rsidRDefault="00B42BAC" w:rsidP="00B0670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система счисления;</w:t>
      </w:r>
    </w:p>
    <w:p w:rsidR="00B42BAC" w:rsidRPr="00B0670A" w:rsidRDefault="00B42BAC" w:rsidP="00B0670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понятию «основание системы счисления»;</w:t>
      </w:r>
    </w:p>
    <w:p w:rsidR="00B42BAC" w:rsidRPr="00B0670A" w:rsidRDefault="00B42BAC" w:rsidP="00B0670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перевести число из десятичной системы счисления в 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двоичную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(алгоритм).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Выставление оценок за урок.</w:t>
      </w:r>
    </w:p>
    <w:p w:rsidR="00B42BAC" w:rsidRPr="00B0670A" w:rsidRDefault="00B42BAC" w:rsidP="00B0670A">
      <w:pPr>
        <w:shd w:val="clear" w:color="auto" w:fill="FFFFFF"/>
        <w:spacing w:before="270" w:after="135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Домашнее задание.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Теперь вернемся к началу урока и вспомним стихотворение, </w:t>
      </w:r>
      <w:proofErr w:type="gramStart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</w:t>
      </w:r>
      <w:proofErr w:type="gramEnd"/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было непонятно.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 Учитель раздает учащимся распечатку стихотворения (</w:t>
      </w:r>
      <w:hyperlink r:id="rId13" w:history="1">
        <w:r w:rsidRPr="00B0670A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Приложение 4</w:t>
        </w:r>
      </w:hyperlink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42BAC" w:rsidRPr="00B0670A" w:rsidRDefault="00B42BA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задание: переформулируйте стихотворение, воспользовавшись знаниями, полученными на уроке.</w:t>
      </w:r>
    </w:p>
    <w:p w:rsidR="00000000" w:rsidRPr="0065308E" w:rsidRDefault="0065308E" w:rsidP="0065308E">
      <w:pPr>
        <w:numPr>
          <w:ilvl w:val="0"/>
          <w:numId w:val="16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08E">
        <w:rPr>
          <w:rFonts w:ascii="Times New Roman" w:eastAsia="Times New Roman" w:hAnsi="Times New Roman" w:cs="Times New Roman"/>
          <w:sz w:val="28"/>
          <w:szCs w:val="28"/>
          <w:lang w:eastAsia="ru-RU"/>
        </w:rPr>
        <w:t>П. 17. Рабочая тетрадь №2</w:t>
      </w:r>
    </w:p>
    <w:p w:rsidR="0065308E" w:rsidRPr="0065308E" w:rsidRDefault="0065308E" w:rsidP="006530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0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№ 1-4</w:t>
      </w:r>
    </w:p>
    <w:p w:rsidR="002C4DEC" w:rsidRPr="00B0670A" w:rsidRDefault="002C4DE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DEC" w:rsidRPr="00B0670A" w:rsidRDefault="002C4DEC" w:rsidP="00B0670A">
      <w:pPr>
        <w:pStyle w:val="a4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i/>
          <w:iCs/>
        </w:rPr>
      </w:pPr>
      <w:r w:rsidRPr="00B0670A">
        <w:rPr>
          <w:rFonts w:ascii="Georgia" w:hAnsi="Georgia" w:cs="Arial"/>
          <w:i/>
          <w:iCs/>
        </w:rPr>
        <w:lastRenderedPageBreak/>
        <w:t>Техника «Рефлексивная мишень» используется для рефлексии самых разных сторон состоявшегося урока. Преимущество этого приёма в том, что он очень гибок, его легко подстроить под свои цели. Также он позволяет оперативно получить отклик учеников сразу по нескольким аспектам занятия.</w:t>
      </w:r>
    </w:p>
    <w:p w:rsidR="002C4DEC" w:rsidRPr="00B0670A" w:rsidRDefault="002C4DEC" w:rsidP="00B0670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0670A">
        <w:rPr>
          <w:rFonts w:ascii="Arial" w:hAnsi="Arial" w:cs="Arial"/>
        </w:rPr>
        <w:t>На листе бумаги или доске рисуется мишень, разделённая на секторы. Каждый сектор — какой-то аспект урока. Например, оценка содержания, оценка своей деятельности и деятельности педагога. Секторы могут детализировать и разные стороны одного процесса. Например, оценка своей деятельности на уроке может состоять из 4 секторов: «активно участвовал», «было интересно», «было понятно» и «узнал новое».</w:t>
      </w:r>
    </w:p>
    <w:p w:rsidR="002C4DEC" w:rsidRPr="00B0670A" w:rsidRDefault="002C4DEC" w:rsidP="00B0670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0670A">
        <w:rPr>
          <w:rFonts w:ascii="Arial" w:hAnsi="Arial" w:cs="Arial"/>
        </w:rPr>
        <w:t>В конце урока каждый участник педагогического взаимодействия (т.е. и учитель тоже) делает «выстрелы» в мишень, ставя в каждом секторе фломастером/мелком отметку, соответствующую его оценке того или иного аспекта. Чем выше оценка, тем ближе к «яблочку» — центру мишени, чем ниже — тем ближе к её краю, «молоку». Для удобства можно расчертить круги как у настоящей мишени.</w:t>
      </w:r>
    </w:p>
    <w:p w:rsidR="002C4DEC" w:rsidRPr="00B0670A" w:rsidRDefault="002C4DEC" w:rsidP="00B0670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0670A">
        <w:rPr>
          <w:rFonts w:ascii="Arial" w:hAnsi="Arial" w:cs="Arial"/>
        </w:rPr>
        <w:t>Затем мишень вывешивается на общее обозрение. По желанию педагог может дать свой комментарий или организовать небольшое обсуждение полученного результата.</w:t>
      </w:r>
    </w:p>
    <w:p w:rsidR="002C4DEC" w:rsidRPr="00B0670A" w:rsidRDefault="002C4DEC" w:rsidP="00B0670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0670A">
        <w:rPr>
          <w:rFonts w:ascii="Arial" w:hAnsi="Arial" w:cs="Arial"/>
        </w:rPr>
        <w:t>Варьируя количество и названия секторов, педагог может быстро получить интересующую его информацию.</w:t>
      </w:r>
    </w:p>
    <w:p w:rsidR="002C4DEC" w:rsidRPr="00B0670A" w:rsidRDefault="002C4DEC" w:rsidP="00B0670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B0670A">
        <w:rPr>
          <w:rFonts w:ascii="Arial" w:hAnsi="Arial" w:cs="Arial"/>
        </w:rPr>
        <w:t xml:space="preserve">Эта техника развивает у учеников способность </w:t>
      </w:r>
      <w:proofErr w:type="gramStart"/>
      <w:r w:rsidRPr="00B0670A">
        <w:rPr>
          <w:rFonts w:ascii="Arial" w:hAnsi="Arial" w:cs="Arial"/>
        </w:rPr>
        <w:t>рефлексировать</w:t>
      </w:r>
      <w:proofErr w:type="gramEnd"/>
      <w:r w:rsidRPr="00B0670A">
        <w:rPr>
          <w:rFonts w:ascii="Arial" w:hAnsi="Arial" w:cs="Arial"/>
        </w:rPr>
        <w:t xml:space="preserve"> и анализировать, учит давать точную оценку разным деталям, даёт возможность высказать своё мнение и в какой-то мере повлиять на учебный процесс.</w:t>
      </w:r>
    </w:p>
    <w:p w:rsidR="002C4DEC" w:rsidRPr="00B0670A" w:rsidRDefault="002C4DEC" w:rsidP="00B067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0D1" w:rsidRDefault="0065308E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670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31D2556" wp14:editId="202E4948">
            <wp:extent cx="3940232" cy="3890356"/>
            <wp:effectExtent l="0" t="0" r="3175" b="0"/>
            <wp:docPr id="5" name="Рисунок 2" descr="C:\Users\User\Desktop\Открытый урок\Рефлек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C:\Users\User\Desktop\Открытый урок\Рефлек5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273" cy="3887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70A" w:rsidRPr="00B0670A" w:rsidRDefault="00B0670A" w:rsidP="00B06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670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39FE73" wp14:editId="08E36775">
            <wp:extent cx="3940232" cy="3890356"/>
            <wp:effectExtent l="0" t="0" r="3175" b="0"/>
            <wp:docPr id="7" name="Рисунок 2" descr="C:\Users\User\Desktop\Открытый урок\Рефлек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C:\Users\User\Desktop\Открытый урок\Рефлек5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273" cy="3887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670A" w:rsidRPr="00B06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04C1"/>
    <w:multiLevelType w:val="multilevel"/>
    <w:tmpl w:val="3AFE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308B5"/>
    <w:multiLevelType w:val="hybridMultilevel"/>
    <w:tmpl w:val="7F567AB6"/>
    <w:lvl w:ilvl="0" w:tplc="3DDE0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A663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6C0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8E5A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3E6C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BAA4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321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FE4C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A257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D12B7A"/>
    <w:multiLevelType w:val="multilevel"/>
    <w:tmpl w:val="38AA3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4F660BB"/>
    <w:multiLevelType w:val="multilevel"/>
    <w:tmpl w:val="3DECD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A623FC"/>
    <w:multiLevelType w:val="multilevel"/>
    <w:tmpl w:val="7C9CE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956020"/>
    <w:multiLevelType w:val="multilevel"/>
    <w:tmpl w:val="F7AAC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6140EC"/>
    <w:multiLevelType w:val="multilevel"/>
    <w:tmpl w:val="A9F47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9C86429"/>
    <w:multiLevelType w:val="multilevel"/>
    <w:tmpl w:val="8C866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0A76EA"/>
    <w:multiLevelType w:val="multilevel"/>
    <w:tmpl w:val="8962F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87D301E"/>
    <w:multiLevelType w:val="multilevel"/>
    <w:tmpl w:val="7772C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09522AD"/>
    <w:multiLevelType w:val="multilevel"/>
    <w:tmpl w:val="E10E7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CA16A2"/>
    <w:multiLevelType w:val="multilevel"/>
    <w:tmpl w:val="D9D67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7994DAF"/>
    <w:multiLevelType w:val="multilevel"/>
    <w:tmpl w:val="CDD03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004198"/>
    <w:multiLevelType w:val="multilevel"/>
    <w:tmpl w:val="4BDE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147C45"/>
    <w:multiLevelType w:val="multilevel"/>
    <w:tmpl w:val="4B80C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902F42"/>
    <w:multiLevelType w:val="multilevel"/>
    <w:tmpl w:val="42369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9"/>
  </w:num>
  <w:num w:numId="5">
    <w:abstractNumId w:val="15"/>
  </w:num>
  <w:num w:numId="6">
    <w:abstractNumId w:val="11"/>
  </w:num>
  <w:num w:numId="7">
    <w:abstractNumId w:val="7"/>
  </w:num>
  <w:num w:numId="8">
    <w:abstractNumId w:val="5"/>
  </w:num>
  <w:num w:numId="9">
    <w:abstractNumId w:val="14"/>
  </w:num>
  <w:num w:numId="10">
    <w:abstractNumId w:val="4"/>
  </w:num>
  <w:num w:numId="11">
    <w:abstractNumId w:val="12"/>
  </w:num>
  <w:num w:numId="12">
    <w:abstractNumId w:val="13"/>
  </w:num>
  <w:num w:numId="13">
    <w:abstractNumId w:val="0"/>
  </w:num>
  <w:num w:numId="14">
    <w:abstractNumId w:val="10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BAC"/>
    <w:rsid w:val="002C4DEC"/>
    <w:rsid w:val="0065308E"/>
    <w:rsid w:val="006F0D5A"/>
    <w:rsid w:val="009844D7"/>
    <w:rsid w:val="009B3B54"/>
    <w:rsid w:val="00B0670A"/>
    <w:rsid w:val="00B4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2B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42B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42B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B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2B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42B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42BA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42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42BAC"/>
    <w:rPr>
      <w:b/>
      <w:bCs/>
    </w:rPr>
  </w:style>
  <w:style w:type="character" w:styleId="a6">
    <w:name w:val="Emphasis"/>
    <w:basedOn w:val="a0"/>
    <w:uiPriority w:val="20"/>
    <w:qFormat/>
    <w:rsid w:val="00B42BAC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B42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2B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2B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42B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42B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B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2B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42B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42BA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42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42BAC"/>
    <w:rPr>
      <w:b/>
      <w:bCs/>
    </w:rPr>
  </w:style>
  <w:style w:type="character" w:styleId="a6">
    <w:name w:val="Emphasis"/>
    <w:basedOn w:val="a0"/>
    <w:uiPriority w:val="20"/>
    <w:qFormat/>
    <w:rsid w:val="00B42BAC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B42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2B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647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57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5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268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urok.1sept.ru/articles/573575/pril4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ok.1sept.ru/articles/573575/pril1.ppt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rok.1sept.ru/informatics" TargetMode="External"/><Relationship Id="rId11" Type="http://schemas.openxmlformats.org/officeDocument/2006/relationships/hyperlink" Target="https://urok.1sept.ru/articles/573575/pril2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2022-03-15T05:11:00Z</dcterms:created>
  <dcterms:modified xsi:type="dcterms:W3CDTF">2022-03-15T05:36:00Z</dcterms:modified>
</cp:coreProperties>
</file>